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BE75" w14:textId="622E7823" w:rsidR="00BC5E8C" w:rsidRPr="00BC5E8C" w:rsidRDefault="00C67E45" w:rsidP="00BC5E8C">
      <w:pPr>
        <w:spacing w:line="276" w:lineRule="auto"/>
        <w:rPr>
          <w:rFonts w:ascii="Avenir Next LT Pro" w:hAnsi="Avenir Next LT Pro" w:cs="Leelawadee UI"/>
          <w:b/>
          <w:bCs/>
          <w:sz w:val="44"/>
          <w:szCs w:val="44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Vaccines for Elders</w:t>
      </w:r>
      <w:r w:rsidR="00BC5E8C"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Newsletter Template </w:t>
      </w:r>
    </w:p>
    <w:p w14:paraId="37624FFE" w14:textId="45B12F48" w:rsidR="00BC5E8C" w:rsidRPr="00BC5E8C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Use th</w:t>
      </w:r>
      <w:r w:rsidR="00C67E45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is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templat</w:t>
      </w:r>
      <w:r w:rsidR="00C67E45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e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create article</w:t>
      </w:r>
      <w:r w:rsidR="00CC6A81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for your tribal newsletter, newspaper, or magazine. Feel free to change the language and/or image</w:t>
      </w:r>
      <w:r w:rsidR="0014718B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 xml:space="preserve"> to meet your needs!</w:t>
      </w:r>
    </w:p>
    <w:p w14:paraId="51A393AC" w14:textId="77777777" w:rsidR="00BC5E8C" w:rsidRPr="0014718B" w:rsidRDefault="00BC5E8C" w:rsidP="00BC5E8C">
      <w:pPr>
        <w:pStyle w:val="NoSpacing"/>
        <w:spacing w:line="276" w:lineRule="auto"/>
        <w:rPr>
          <w:rFonts w:ascii="Avenir Next LT Pro" w:hAnsi="Avenir Next LT Pro" w:cs="Leelawadee UI"/>
          <w:b/>
          <w:bCs/>
          <w:color w:val="44546A" w:themeColor="text2"/>
          <w:sz w:val="32"/>
          <w:szCs w:val="32"/>
        </w:rPr>
      </w:pPr>
    </w:p>
    <w:p w14:paraId="62167BF9" w14:textId="008D5A1A" w:rsidR="00F3058A" w:rsidRPr="00BC5E8C" w:rsidRDefault="00C67E45" w:rsidP="00E71A89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 xml:space="preserve">Why </w:t>
      </w:r>
      <w:r w:rsidR="00582E5B">
        <w:rPr>
          <w:rFonts w:ascii="Avenir Next LT Pro" w:hAnsi="Avenir Next LT Pro" w:cs="Leelawadee UI"/>
          <w:b/>
          <w:bCs/>
          <w:sz w:val="32"/>
          <w:szCs w:val="32"/>
        </w:rPr>
        <w:t xml:space="preserve">Vaccines are Vital for </w:t>
      </w:r>
      <w:r>
        <w:rPr>
          <w:rFonts w:ascii="Avenir Next LT Pro" w:hAnsi="Avenir Next LT Pro" w:cs="Leelawadee UI"/>
          <w:b/>
          <w:bCs/>
          <w:sz w:val="32"/>
          <w:szCs w:val="32"/>
        </w:rPr>
        <w:t xml:space="preserve">Elders </w:t>
      </w:r>
    </w:p>
    <w:p w14:paraId="4EA121CC" w14:textId="77777777" w:rsidR="00BC5E8C" w:rsidRPr="00904996" w:rsidRDefault="00BC5E8C" w:rsidP="00E71A89">
      <w:pPr>
        <w:pStyle w:val="NoSpacing"/>
        <w:rPr>
          <w:sz w:val="24"/>
          <w:szCs w:val="24"/>
        </w:rPr>
      </w:pPr>
    </w:p>
    <w:p w14:paraId="2A5C6E4C" w14:textId="01A02973" w:rsidR="00ED0014" w:rsidRDefault="00071037" w:rsidP="00881301">
      <w:pPr>
        <w:pStyle w:val="NormalWeb"/>
        <w:shd w:val="clear" w:color="auto" w:fill="FFFFFF"/>
        <w:spacing w:before="0" w:beforeAutospacing="0" w:after="342" w:afterAutospacing="0" w:line="276" w:lineRule="auto"/>
        <w:rPr>
          <w:rFonts w:ascii="Avenir Next LT Pro" w:hAnsi="Avenir Next LT Pro" w:cs="Leelawadee UI"/>
          <w:bCs/>
          <w:color w:val="000000"/>
        </w:rPr>
      </w:pPr>
      <w:r>
        <w:rPr>
          <w:rFonts w:ascii="Avenir Next LT Pro" w:hAnsi="Avenir Next LT Pro" w:cs="Leelawadee UI"/>
          <w:bCs/>
          <w:color w:val="000000"/>
        </w:rPr>
        <w:t>Our</w:t>
      </w:r>
      <w:r w:rsidR="00C67E45">
        <w:rPr>
          <w:rFonts w:ascii="Avenir Next LT Pro" w:hAnsi="Avenir Next LT Pro" w:cs="Leelawadee UI"/>
          <w:bCs/>
          <w:color w:val="000000"/>
        </w:rPr>
        <w:t xml:space="preserve"> immune system</w:t>
      </w:r>
      <w:r w:rsidR="00ED0014">
        <w:rPr>
          <w:rFonts w:ascii="Avenir Next LT Pro" w:hAnsi="Avenir Next LT Pro" w:cs="Leelawadee UI"/>
          <w:bCs/>
          <w:color w:val="000000"/>
        </w:rPr>
        <w:t xml:space="preserve"> naturally weaken</w:t>
      </w:r>
      <w:r>
        <w:rPr>
          <w:rFonts w:ascii="Avenir Next LT Pro" w:hAnsi="Avenir Next LT Pro" w:cs="Leelawadee UI"/>
          <w:bCs/>
          <w:color w:val="000000"/>
        </w:rPr>
        <w:t>s</w:t>
      </w:r>
      <w:r w:rsidR="00ED0014">
        <w:rPr>
          <w:rFonts w:ascii="Avenir Next LT Pro" w:hAnsi="Avenir Next LT Pro" w:cs="Leelawadee UI"/>
          <w:bCs/>
          <w:color w:val="000000"/>
        </w:rPr>
        <w:t xml:space="preserve"> with age</w:t>
      </w:r>
      <w:r w:rsidR="00C67E45" w:rsidRPr="00C67E45">
        <w:rPr>
          <w:rFonts w:ascii="Avenir Next LT Pro" w:hAnsi="Avenir Next LT Pro" w:cs="Leelawadee UI"/>
          <w:bCs/>
          <w:color w:val="000000"/>
        </w:rPr>
        <w:t xml:space="preserve">. </w:t>
      </w:r>
      <w:r w:rsidR="00881301">
        <w:rPr>
          <w:rFonts w:ascii="Avenir Next LT Pro" w:hAnsi="Avenir Next LT Pro" w:cs="Leelawadee UI"/>
          <w:bCs/>
          <w:color w:val="000000"/>
        </w:rPr>
        <w:t>Elders</w:t>
      </w:r>
      <w:r w:rsidR="00ED0014">
        <w:rPr>
          <w:rFonts w:ascii="Avenir Next LT Pro" w:hAnsi="Avenir Next LT Pro" w:cs="Leelawadee UI"/>
          <w:bCs/>
          <w:color w:val="000000"/>
        </w:rPr>
        <w:t xml:space="preserve"> are also more likely to have chronic health conditions</w:t>
      </w:r>
      <w:r w:rsidR="00881301">
        <w:rPr>
          <w:rFonts w:ascii="Avenir Next LT Pro" w:hAnsi="Avenir Next LT Pro" w:cs="Leelawadee UI"/>
          <w:bCs/>
          <w:color w:val="000000"/>
        </w:rPr>
        <w:t>, like diabetes and heart disease</w:t>
      </w:r>
      <w:r w:rsidR="00ED0014">
        <w:rPr>
          <w:rFonts w:ascii="Avenir Next LT Pro" w:hAnsi="Avenir Next LT Pro" w:cs="Leelawadee UI"/>
          <w:bCs/>
          <w:color w:val="000000"/>
        </w:rPr>
        <w:t xml:space="preserve">. </w:t>
      </w:r>
      <w:r w:rsidR="00582E5B">
        <w:rPr>
          <w:rFonts w:ascii="Avenir Next LT Pro" w:hAnsi="Avenir Next LT Pro" w:cs="Leelawadee UI"/>
          <w:bCs/>
          <w:color w:val="000000"/>
        </w:rPr>
        <w:t>Both</w:t>
      </w:r>
      <w:r w:rsidR="00881301">
        <w:rPr>
          <w:rFonts w:ascii="Avenir Next LT Pro" w:hAnsi="Avenir Next LT Pro" w:cs="Leelawadee UI"/>
          <w:bCs/>
          <w:color w:val="000000"/>
        </w:rPr>
        <w:t xml:space="preserve"> things </w:t>
      </w:r>
      <w:r w:rsidR="00C67E45" w:rsidRPr="00C67E45">
        <w:rPr>
          <w:rFonts w:ascii="Avenir Next LT Pro" w:hAnsi="Avenir Next LT Pro" w:cs="Leelawadee UI"/>
          <w:bCs/>
          <w:color w:val="000000"/>
        </w:rPr>
        <w:t xml:space="preserve">make it harder to fight off </w:t>
      </w:r>
      <w:r w:rsidR="00ED0014" w:rsidRPr="00C67E45">
        <w:rPr>
          <w:rFonts w:ascii="Avenir Next LT Pro" w:hAnsi="Avenir Next LT Pro" w:cs="Leelawadee UI"/>
          <w:bCs/>
          <w:color w:val="000000"/>
        </w:rPr>
        <w:t>infections</w:t>
      </w:r>
      <w:r w:rsidR="00C67E45" w:rsidRPr="00C67E45">
        <w:rPr>
          <w:rFonts w:ascii="Avenir Next LT Pro" w:hAnsi="Avenir Next LT Pro" w:cs="Leelawadee UI"/>
          <w:bCs/>
          <w:color w:val="000000"/>
        </w:rPr>
        <w:t xml:space="preserve">. </w:t>
      </w:r>
      <w:r w:rsidR="00881301">
        <w:rPr>
          <w:rFonts w:ascii="Avenir Next LT Pro" w:hAnsi="Avenir Next LT Pro" w:cs="Leelawadee UI"/>
          <w:bCs/>
          <w:color w:val="000000"/>
        </w:rPr>
        <w:t>As a result</w:t>
      </w:r>
      <w:r w:rsidR="00ED0014">
        <w:rPr>
          <w:rFonts w:ascii="Avenir Next LT Pro" w:hAnsi="Avenir Next LT Pro" w:cs="Leelawadee UI"/>
          <w:bCs/>
          <w:color w:val="000000"/>
        </w:rPr>
        <w:t>, vaccines</w:t>
      </w:r>
      <w:r w:rsidR="00881301">
        <w:rPr>
          <w:rFonts w:ascii="Avenir Next LT Pro" w:hAnsi="Avenir Next LT Pro" w:cs="Leelawadee UI"/>
          <w:bCs/>
          <w:color w:val="000000"/>
        </w:rPr>
        <w:t xml:space="preserve"> are an important part of staying healthy as we </w:t>
      </w:r>
      <w:r w:rsidR="00582E5B">
        <w:rPr>
          <w:rFonts w:ascii="Avenir Next LT Pro" w:hAnsi="Avenir Next LT Pro" w:cs="Leelawadee UI"/>
          <w:bCs/>
          <w:color w:val="000000"/>
        </w:rPr>
        <w:t>get older</w:t>
      </w:r>
      <w:r w:rsidR="00881301">
        <w:rPr>
          <w:rFonts w:ascii="Avenir Next LT Pro" w:hAnsi="Avenir Next LT Pro" w:cs="Leelawadee UI"/>
          <w:bCs/>
          <w:color w:val="000000"/>
        </w:rPr>
        <w:t xml:space="preserve">. </w:t>
      </w:r>
    </w:p>
    <w:p w14:paraId="58DB3D6D" w14:textId="3C07D076" w:rsidR="00881301" w:rsidRDefault="00ED0014" w:rsidP="00ED0014">
      <w:pPr>
        <w:pStyle w:val="NormalWeb"/>
        <w:shd w:val="clear" w:color="auto" w:fill="FFFFFF"/>
        <w:spacing w:before="0" w:beforeAutospacing="0" w:after="342" w:afterAutospacing="0" w:line="276" w:lineRule="auto"/>
        <w:rPr>
          <w:rFonts w:ascii="Avenir Next LT Pro" w:hAnsi="Avenir Next LT Pro" w:cs="Leelawadee UI"/>
          <w:bCs/>
          <w:color w:val="000000"/>
        </w:rPr>
      </w:pPr>
      <w:r>
        <w:rPr>
          <w:rFonts w:ascii="Avenir Next LT Pro" w:hAnsi="Avenir Next LT Pro" w:cs="Leelawadee UI"/>
          <w:bCs/>
          <w:color w:val="000000"/>
        </w:rPr>
        <w:t xml:space="preserve">Below is information about </w:t>
      </w:r>
      <w:r w:rsidR="00582E5B">
        <w:rPr>
          <w:rFonts w:ascii="Avenir Next LT Pro" w:hAnsi="Avenir Next LT Pro" w:cs="Leelawadee UI"/>
          <w:bCs/>
          <w:color w:val="000000"/>
        </w:rPr>
        <w:t>six</w:t>
      </w:r>
      <w:r>
        <w:rPr>
          <w:rFonts w:ascii="Avenir Next LT Pro" w:hAnsi="Avenir Next LT Pro" w:cs="Leelawadee UI"/>
          <w:bCs/>
          <w:color w:val="000000"/>
        </w:rPr>
        <w:t xml:space="preserve"> </w:t>
      </w:r>
      <w:r w:rsidR="00881301">
        <w:rPr>
          <w:rFonts w:ascii="Avenir Next LT Pro" w:hAnsi="Avenir Next LT Pro" w:cs="Leelawadee UI"/>
          <w:bCs/>
          <w:color w:val="000000"/>
        </w:rPr>
        <w:t xml:space="preserve">vital </w:t>
      </w:r>
      <w:r>
        <w:rPr>
          <w:rFonts w:ascii="Avenir Next LT Pro" w:hAnsi="Avenir Next LT Pro" w:cs="Leelawadee UI"/>
          <w:bCs/>
          <w:color w:val="000000"/>
        </w:rPr>
        <w:t>vaccines every Elder needs and why: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2085"/>
        <w:gridCol w:w="3675"/>
        <w:gridCol w:w="3780"/>
      </w:tblGrid>
      <w:tr w:rsidR="00ED0014" w:rsidRPr="00D074C6" w14:paraId="64ACF8D7" w14:textId="77777777" w:rsidTr="00A252E1"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DB476" w14:textId="77777777" w:rsidR="00ED0014" w:rsidRPr="00D074C6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8F3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 xml:space="preserve">Importance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CAB" w14:textId="32E7C134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 xml:space="preserve">When to Get </w:t>
            </w:r>
            <w:r w:rsidR="00582E5B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 xml:space="preserve">the </w:t>
            </w:r>
            <w:r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Vaccine</w:t>
            </w:r>
          </w:p>
        </w:tc>
      </w:tr>
      <w:tr w:rsidR="00ED0014" w14:paraId="39E0694C" w14:textId="77777777" w:rsidTr="00A252E1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3F73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Influenza (</w:t>
            </w: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Flu</w:t>
            </w:r>
            <w:r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5F577" w14:textId="77777777" w:rsidR="00ED0014" w:rsidRPr="0043533D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3216DC81" w14:textId="77777777" w:rsidR="00ED0014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32160786" w14:textId="77777777" w:rsidR="00ED0014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Common </w:t>
            </w:r>
            <w:r w:rsidRPr="009A7CEB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>illnesses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that </w:t>
            </w:r>
          </w:p>
          <w:p w14:paraId="122B5E2C" w14:textId="77777777" w:rsidR="00ED0014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</w:pPr>
            <w:r w:rsidRPr="0070687E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affect our 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nose, throat, </w:t>
            </w:r>
            <w:r w:rsidRPr="0070687E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>lungs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and </w:t>
            </w:r>
            <w:r w:rsidRPr="0070687E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>breathing passages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 w:themeFill="background1"/>
              </w:rPr>
              <w:t xml:space="preserve"> that can be severe or even deadly for Elders.</w:t>
            </w:r>
          </w:p>
          <w:p w14:paraId="24C88432" w14:textId="77777777" w:rsidR="00ED0014" w:rsidRPr="0043533D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color w:val="8EAADB"/>
                <w:sz w:val="8"/>
                <w:szCs w:val="8"/>
                <w:shd w:val="clear" w:color="auto" w:fill="FFFFFF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42D35" w14:textId="77777777" w:rsidR="00ED0014" w:rsidRPr="00EF4C09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2"/>
                <w:szCs w:val="12"/>
                <w:shd w:val="clear" w:color="auto" w:fill="FFFFFF"/>
              </w:rPr>
            </w:pPr>
          </w:p>
          <w:p w14:paraId="58C72930" w14:textId="77777777" w:rsidR="00ED0014" w:rsidRPr="00343F09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4"/>
                <w:szCs w:val="14"/>
                <w:shd w:val="clear" w:color="auto" w:fill="FFFFFF"/>
              </w:rPr>
            </w:pPr>
          </w:p>
          <w:p w14:paraId="6B83F598" w14:textId="77777777" w:rsidR="00ED0014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Get in the e</w:t>
            </w:r>
            <w:r w:rsidRPr="004F60F2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arly Fall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thru Spring</w:t>
            </w:r>
          </w:p>
          <w:p w14:paraId="4071BC48" w14:textId="77777777" w:rsidR="00ED0014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AND</w:t>
            </w:r>
          </w:p>
          <w:p w14:paraId="6650FDEE" w14:textId="77777777" w:rsidR="00ED0014" w:rsidRPr="004F60F2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Get Y</w:t>
            </w:r>
            <w:r w:rsidRPr="004F60F2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ear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ly.</w:t>
            </w:r>
          </w:p>
          <w:p w14:paraId="4C2A8341" w14:textId="77777777" w:rsidR="00ED0014" w:rsidRPr="004F60F2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15FA2EC1" w14:textId="77777777" w:rsidR="00ED0014" w:rsidRPr="00EF4C09" w:rsidRDefault="00ED0014" w:rsidP="00A252E1">
            <w:pPr>
              <w:pStyle w:val="NoSpacing"/>
              <w:rPr>
                <w:rFonts w:ascii="Leelawadee UI" w:hAnsi="Leelawadee UI" w:cs="Leelawadee UI"/>
                <w:color w:val="8EAADB"/>
                <w:sz w:val="14"/>
                <w:szCs w:val="14"/>
                <w:shd w:val="clear" w:color="auto" w:fill="FFFFFF"/>
              </w:rPr>
            </w:pPr>
          </w:p>
        </w:tc>
      </w:tr>
      <w:tr w:rsidR="00ED0014" w14:paraId="18873219" w14:textId="77777777" w:rsidTr="00A252E1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183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RSV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804AC" w14:textId="77777777" w:rsidR="00ED0014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844E1" w14:textId="77777777" w:rsidR="00ED0014" w:rsidRPr="00402EF6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24"/>
                <w:szCs w:val="24"/>
                <w:shd w:val="clear" w:color="auto" w:fill="FFFFFF"/>
              </w:rPr>
            </w:pPr>
          </w:p>
        </w:tc>
      </w:tr>
      <w:tr w:rsidR="00ED0014" w14:paraId="406C1B6C" w14:textId="77777777" w:rsidTr="00A252E1">
        <w:trPr>
          <w:trHeight w:val="19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211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"/>
                <w:szCs w:val="2"/>
                <w:shd w:val="clear" w:color="auto" w:fill="FFFFFF"/>
              </w:rPr>
            </w:pPr>
          </w:p>
          <w:p w14:paraId="4450E681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COVID-19</w:t>
            </w: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7C2C5" w14:textId="77777777" w:rsidR="00ED0014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7EC97" w14:textId="77777777" w:rsidR="00ED0014" w:rsidRPr="00402EF6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24"/>
                <w:szCs w:val="24"/>
                <w:shd w:val="clear" w:color="auto" w:fill="FFFFFF"/>
              </w:rPr>
            </w:pPr>
          </w:p>
        </w:tc>
      </w:tr>
      <w:tr w:rsidR="00ED0014" w14:paraId="7C7C3197" w14:textId="77777777" w:rsidTr="00A252E1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CB6A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4"/>
                <w:szCs w:val="14"/>
                <w:shd w:val="clear" w:color="auto" w:fill="FFFFFF"/>
              </w:rPr>
            </w:pPr>
          </w:p>
          <w:p w14:paraId="4BDC586E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Pneumonia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5345" w14:textId="77777777" w:rsidR="00ED0014" w:rsidRPr="00256AB0" w:rsidRDefault="00ED0014" w:rsidP="00A252E1">
            <w:pPr>
              <w:pStyle w:val="NoSpacing"/>
              <w:rPr>
                <w:sz w:val="8"/>
                <w:szCs w:val="8"/>
                <w:shd w:val="clear" w:color="auto" w:fill="FFFFFF" w:themeFill="background1"/>
              </w:rPr>
            </w:pPr>
          </w:p>
          <w:p w14:paraId="353C59B4" w14:textId="77777777" w:rsidR="00ED0014" w:rsidRPr="00343F09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674A2DD9" w14:textId="77777777" w:rsidR="00ED0014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Potentially serious infection c</w:t>
            </w:r>
            <w:r w:rsidRPr="00256AB0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aused by a bacteria or virus 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in </w:t>
            </w:r>
            <w:r w:rsidRPr="00256AB0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the lungs.</w:t>
            </w:r>
          </w:p>
          <w:p w14:paraId="23CDC768" w14:textId="77777777" w:rsidR="00ED0014" w:rsidRPr="00770C13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 w:themeFill="background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800" w14:textId="77777777" w:rsidR="00ED0014" w:rsidRPr="00343F09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2E0A9BF6" w14:textId="77777777" w:rsidR="00ED0014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Get after you turn </w:t>
            </w:r>
          </w:p>
          <w:p w14:paraId="680DFC8A" w14:textId="6013DE69" w:rsidR="00ED0014" w:rsidRPr="004F60F2" w:rsidRDefault="00071037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65</w:t>
            </w:r>
            <w:r w:rsidR="00ED0014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years old. </w:t>
            </w:r>
          </w:p>
          <w:p w14:paraId="7B9E219B" w14:textId="77777777" w:rsidR="00ED0014" w:rsidRPr="00343F09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18"/>
                <w:szCs w:val="18"/>
                <w:shd w:val="clear" w:color="auto" w:fill="FFFFFF"/>
              </w:rPr>
            </w:pPr>
          </w:p>
        </w:tc>
      </w:tr>
      <w:tr w:rsidR="00ED0014" w14:paraId="4F1C0922" w14:textId="77777777" w:rsidTr="00A252E1">
        <w:trPr>
          <w:trHeight w:val="77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587B" w14:textId="77777777" w:rsidR="00ED0014" w:rsidRPr="00B04E9D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2"/>
                <w:szCs w:val="12"/>
                <w:shd w:val="clear" w:color="auto" w:fill="FFFFFF"/>
              </w:rPr>
            </w:pPr>
          </w:p>
          <w:p w14:paraId="3A5A2C71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>Shingles</w:t>
            </w:r>
          </w:p>
          <w:p w14:paraId="3067C903" w14:textId="77777777" w:rsidR="00ED0014" w:rsidRPr="00B04E9D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964" w14:textId="77777777" w:rsidR="00ED0014" w:rsidRPr="007701F5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7EE737DF" w14:textId="77777777" w:rsidR="00ED0014" w:rsidRPr="00B04E9D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4"/>
                <w:szCs w:val="4"/>
                <w:shd w:val="clear" w:color="auto" w:fill="FFFFFF"/>
              </w:rPr>
            </w:pPr>
          </w:p>
          <w:p w14:paraId="07576F36" w14:textId="77777777" w:rsidR="00ED0014" w:rsidRPr="00D074C6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Results in a painful blistery rash on one side of the body.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E35" w14:textId="77777777" w:rsidR="00ED0014" w:rsidRPr="00B04E9D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4"/>
                <w:szCs w:val="4"/>
                <w:shd w:val="clear" w:color="auto" w:fill="FFFFFF"/>
              </w:rPr>
            </w:pPr>
          </w:p>
          <w:p w14:paraId="26F7EBCF" w14:textId="77777777" w:rsidR="00ED0014" w:rsidRPr="00343F09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8"/>
                <w:szCs w:val="8"/>
                <w:shd w:val="clear" w:color="auto" w:fill="FFFFFF"/>
              </w:rPr>
            </w:pPr>
          </w:p>
          <w:p w14:paraId="101E34E6" w14:textId="77777777" w:rsidR="00ED0014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Get after you turn </w:t>
            </w:r>
          </w:p>
          <w:p w14:paraId="71E02714" w14:textId="77777777" w:rsidR="00ED0014" w:rsidRPr="004F60F2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50 years old.</w:t>
            </w:r>
          </w:p>
          <w:p w14:paraId="3F482E11" w14:textId="77777777" w:rsidR="00ED0014" w:rsidRPr="00B04E9D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4"/>
                <w:szCs w:val="4"/>
                <w:shd w:val="clear" w:color="auto" w:fill="FFFFFF"/>
              </w:rPr>
            </w:pPr>
          </w:p>
        </w:tc>
      </w:tr>
      <w:tr w:rsidR="00ED0014" w14:paraId="56BB5017" w14:textId="77777777" w:rsidTr="00A252E1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37B8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"/>
                <w:szCs w:val="2"/>
                <w:shd w:val="clear" w:color="auto" w:fill="FFFFFF"/>
              </w:rPr>
            </w:pPr>
          </w:p>
          <w:p w14:paraId="21414392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</w:p>
          <w:p w14:paraId="5FC9F495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  <w:r w:rsidRPr="00D074C6"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  <w:t xml:space="preserve">Tdap Booster </w:t>
            </w:r>
          </w:p>
          <w:p w14:paraId="61B8D47A" w14:textId="77777777" w:rsidR="00ED0014" w:rsidRPr="00D074C6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479" w14:textId="77777777" w:rsidR="00ED0014" w:rsidRPr="002F3539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sz w:val="14"/>
                <w:szCs w:val="14"/>
                <w:shd w:val="clear" w:color="auto" w:fill="FFFFFF"/>
              </w:rPr>
            </w:pPr>
          </w:p>
          <w:p w14:paraId="7135CBDD" w14:textId="77777777" w:rsidR="00ED0014" w:rsidRDefault="00ED0014" w:rsidP="00A252E1">
            <w:pPr>
              <w:pStyle w:val="NoSpacing"/>
              <w:jc w:val="center"/>
              <w:rPr>
                <w:rFonts w:ascii="Leelawadee UI" w:hAnsi="Leelawadee UI" w:cs="Leelawadee UI"/>
                <w:b/>
                <w:bCs/>
                <w:color w:val="8EAADB"/>
                <w:sz w:val="24"/>
                <w:szCs w:val="24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Protects against 3 common infections that can damage your nerves and organs, like your heart and lungs.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92F" w14:textId="77777777" w:rsidR="00ED0014" w:rsidRPr="00334B7A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4"/>
                <w:szCs w:val="14"/>
                <w:shd w:val="clear" w:color="auto" w:fill="FFFFFF"/>
              </w:rPr>
            </w:pPr>
          </w:p>
          <w:p w14:paraId="5F64D921" w14:textId="77777777" w:rsidR="00ED0014" w:rsidRPr="009402F9" w:rsidRDefault="00ED0014" w:rsidP="00A252E1">
            <w:pPr>
              <w:pStyle w:val="NoSpacing"/>
              <w:shd w:val="clear" w:color="auto" w:fill="FFFFFF" w:themeFill="background1"/>
              <w:jc w:val="center"/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Get if</w:t>
            </w:r>
            <w:r w:rsidRPr="009402F9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you have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n’</w:t>
            </w:r>
            <w:r w:rsidRPr="009402F9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t received a tetanus shot in the last 10 years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,</w:t>
            </w:r>
            <w:r w:rsidRPr="009402F9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or 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if you </w:t>
            </w:r>
            <w:r w:rsidRPr="009402F9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only had the tetanus </w:t>
            </w:r>
            <w:r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>&amp;</w:t>
            </w:r>
            <w:r w:rsidRPr="009402F9">
              <w:rPr>
                <w:rFonts w:ascii="Leelawadee UI" w:hAnsi="Leelawadee UI" w:cs="Leelawadee UI"/>
                <w:b/>
                <w:bCs/>
                <w:sz w:val="16"/>
                <w:szCs w:val="16"/>
                <w:shd w:val="clear" w:color="auto" w:fill="FFFFFF"/>
              </w:rPr>
              <w:t xml:space="preserve"> diphtheria vaccine.</w:t>
            </w:r>
          </w:p>
          <w:p w14:paraId="3AEAA4A6" w14:textId="77777777" w:rsidR="00ED0014" w:rsidRPr="00FC30E4" w:rsidRDefault="00ED0014" w:rsidP="00A252E1">
            <w:pPr>
              <w:pStyle w:val="NoSpacing"/>
              <w:rPr>
                <w:rFonts w:ascii="Leelawadee UI" w:hAnsi="Leelawadee UI" w:cs="Leelawadee UI"/>
                <w:b/>
                <w:bCs/>
                <w:color w:val="8EAADB"/>
                <w:sz w:val="12"/>
                <w:szCs w:val="12"/>
                <w:shd w:val="clear" w:color="auto" w:fill="FFFFFF"/>
              </w:rPr>
            </w:pPr>
          </w:p>
        </w:tc>
      </w:tr>
    </w:tbl>
    <w:p w14:paraId="5D7E5A6D" w14:textId="77777777" w:rsidR="00582E5B" w:rsidRDefault="00582E5B" w:rsidP="00881301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0F32559A" w14:textId="3C7A8B81" w:rsidR="00B7041E" w:rsidRDefault="00B7041E" w:rsidP="00881301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Vaccines are very safe. They </w:t>
      </w:r>
      <w:r w:rsidR="00071037">
        <w:rPr>
          <w:rFonts w:ascii="Avenir Next LT Pro" w:eastAsia="Times New Roman" w:hAnsi="Avenir Next LT Pro" w:cs="Leelawadee UI"/>
          <w:color w:val="000000"/>
          <w:sz w:val="24"/>
          <w:szCs w:val="24"/>
        </w:rPr>
        <w:t>protect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us from getting serious</w:t>
      </w:r>
      <w:r w:rsidR="00116B7D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ly sick. </w:t>
      </w:r>
    </w:p>
    <w:p w14:paraId="486D8E99" w14:textId="77777777" w:rsidR="00B7041E" w:rsidRDefault="00B7041E" w:rsidP="00881301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79F920D8" w14:textId="41D5EC15" w:rsidR="00E92585" w:rsidRDefault="00B7041E" w:rsidP="00881301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The most common side effects</w:t>
      </w:r>
      <w:r w:rsidR="00E71A89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116B7D">
        <w:rPr>
          <w:rFonts w:ascii="Avenir Next LT Pro" w:eastAsia="Times New Roman" w:hAnsi="Avenir Next LT Pro" w:cs="Leelawadee UI"/>
          <w:color w:val="000000"/>
          <w:sz w:val="24"/>
          <w:szCs w:val="24"/>
        </w:rPr>
        <w:t>from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vaccines are mild</w:t>
      </w:r>
      <w:r w:rsidR="00116B7D">
        <w:rPr>
          <w:rFonts w:ascii="Avenir Next LT Pro" w:eastAsia="Times New Roman" w:hAnsi="Avenir Next LT Pro" w:cs="Leelawadee UI"/>
          <w:color w:val="000000"/>
          <w:sz w:val="24"/>
          <w:szCs w:val="24"/>
        </w:rPr>
        <w:t>. They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may include 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fever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, 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muscle aches</w:t>
      </w:r>
      <w:r w:rsidR="00116B7D">
        <w:rPr>
          <w:rFonts w:ascii="Avenir Next LT Pro" w:eastAsia="Times New Roman" w:hAnsi="Avenir Next LT Pro" w:cs="Leelawadee UI"/>
          <w:color w:val="000000"/>
          <w:sz w:val="24"/>
          <w:szCs w:val="24"/>
        </w:rPr>
        <w:t>,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or pain, swelling, and redness where the vaccine was given. These </w:t>
      </w:r>
      <w:r w:rsidR="00116B7D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often 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go away </w:t>
      </w:r>
      <w:r w:rsid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>in a few days</w:t>
      </w:r>
      <w:r w:rsidR="00881301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However, 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the impacts of </w:t>
      </w:r>
      <w:r w:rsidR="00881301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infections – like the ones above – can be severe </w:t>
      </w:r>
      <w:r w:rsidR="00582E5B">
        <w:rPr>
          <w:rFonts w:ascii="Avenir Next LT Pro" w:eastAsia="Times New Roman" w:hAnsi="Avenir Next LT Pro" w:cs="Leelawadee UI"/>
          <w:color w:val="000000"/>
          <w:sz w:val="24"/>
          <w:szCs w:val="24"/>
        </w:rPr>
        <w:t>or</w:t>
      </w:r>
      <w:r w:rsidR="00881301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="00582E5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even </w:t>
      </w:r>
      <w:r w:rsidR="00881301">
        <w:rPr>
          <w:rFonts w:ascii="Avenir Next LT Pro" w:eastAsia="Times New Roman" w:hAnsi="Avenir Next LT Pro" w:cs="Leelawadee UI"/>
          <w:color w:val="000000"/>
          <w:sz w:val="24"/>
          <w:szCs w:val="24"/>
        </w:rPr>
        <w:t>life-threatening.</w:t>
      </w:r>
      <w:r w:rsidR="00E92585" w:rsidRPr="00E92585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</w:p>
    <w:p w14:paraId="3C973AD4" w14:textId="77777777" w:rsidR="00116B7D" w:rsidRDefault="00116B7D" w:rsidP="00881301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48966A68" w14:textId="6CE42E4A" w:rsidR="00116B7D" w:rsidRDefault="00116B7D" w:rsidP="00116B7D">
      <w:pPr>
        <w:pStyle w:val="NoSpacing"/>
        <w:spacing w:line="276" w:lineRule="auto"/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lastRenderedPageBreak/>
        <w:t>Consider t</w:t>
      </w:r>
      <w:r w:rsidRPr="00ED001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alk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ing</w:t>
      </w:r>
      <w:r w:rsidRPr="00ED001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with your health provider to learn which vaccines are best for you. 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Keep in mind, y</w:t>
      </w:r>
      <w:r w:rsidRPr="00ED001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ou may need other vaccines</w:t>
      </w:r>
      <w:r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 xml:space="preserve"> </w:t>
      </w:r>
      <w:r w:rsidRPr="00ED0014">
        <w:rPr>
          <w:rFonts w:ascii="Avenir Next LT Pro" w:eastAsia="Times New Roman" w:hAnsi="Avenir Next LT Pro" w:cs="Leelawadee UI"/>
          <w:bCs/>
          <w:color w:val="000000"/>
          <w:sz w:val="24"/>
          <w:szCs w:val="24"/>
        </w:rPr>
        <w:t>based on your health and other factors.</w:t>
      </w:r>
    </w:p>
    <w:p w14:paraId="544D39D0" w14:textId="77777777" w:rsidR="00C65873" w:rsidRPr="00BC5E8C" w:rsidRDefault="00C65873" w:rsidP="00BC5E8C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6E95E238" w14:textId="49C993FD" w:rsidR="00E92585" w:rsidRDefault="00E92585" w:rsidP="00E9258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 xml:space="preserve">For </w:t>
      </w:r>
      <w:r w:rsidR="00BE65F3">
        <w:rPr>
          <w:rFonts w:ascii="Avenir Next LT Pro" w:hAnsi="Avenir Next LT Pro" w:cs="Leelawadee UI"/>
          <w:sz w:val="24"/>
          <w:szCs w:val="24"/>
        </w:rPr>
        <w:t xml:space="preserve">additional </w:t>
      </w:r>
      <w:r w:rsidRPr="001541F0">
        <w:rPr>
          <w:rFonts w:ascii="Avenir Next LT Pro" w:hAnsi="Avenir Next LT Pro" w:cs="Leelawadee UI"/>
          <w:sz w:val="24"/>
          <w:szCs w:val="24"/>
        </w:rPr>
        <w:t>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that’s fact checked by trusted Elders</w:t>
      </w:r>
      <w:r>
        <w:rPr>
          <w:rFonts w:ascii="Avenir Next LT Pro" w:hAnsi="Avenir Next LT Pro" w:cs="Leelawadee UI"/>
          <w:sz w:val="24"/>
          <w:szCs w:val="24"/>
        </w:rPr>
        <w:t xml:space="preserve"> and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Native health professionals</w:t>
      </w:r>
      <w:r>
        <w:rPr>
          <w:rFonts w:ascii="Avenir Next LT Pro" w:hAnsi="Avenir Next LT Pro" w:cs="Leelawadee UI"/>
          <w:sz w:val="24"/>
          <w:szCs w:val="24"/>
        </w:rPr>
        <w:t xml:space="preserve">, visit </w:t>
      </w:r>
      <w:r w:rsidR="005E0876">
        <w:rPr>
          <w:rFonts w:ascii="Avenir Next LT Pro" w:hAnsi="Avenir Next LT Pro" w:cs="Leelawadee UI"/>
          <w:sz w:val="24"/>
          <w:szCs w:val="24"/>
        </w:rPr>
        <w:t>VacciNative</w:t>
      </w:r>
      <w:r>
        <w:rPr>
          <w:rFonts w:ascii="Avenir Next LT Pro" w:hAnsi="Avenir Next LT Pro" w:cs="Leelawadee UI"/>
          <w:sz w:val="24"/>
          <w:szCs w:val="24"/>
        </w:rPr>
        <w:t xml:space="preserve">’s website at: </w:t>
      </w:r>
      <w:hyperlink r:id="rId5" w:history="1">
        <w:r w:rsidR="005E0876" w:rsidRPr="009B1E1B">
          <w:rPr>
            <w:rStyle w:val="Hyperlink"/>
            <w:rFonts w:ascii="Avenir Next LT Pro" w:hAnsi="Avenir Next LT Pro" w:cs="Leelawadee UI"/>
            <w:sz w:val="24"/>
            <w:szCs w:val="24"/>
          </w:rPr>
          <w:t>www.IndianCountryECHO.org/VacciNative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5723B0A0" w14:textId="77777777" w:rsidR="00CC6A81" w:rsidRDefault="00CC6A81" w:rsidP="00E92585">
      <w:pPr>
        <w:pStyle w:val="NoSpacing"/>
        <w:spacing w:line="276" w:lineRule="auto"/>
        <w:rPr>
          <w:rFonts w:ascii="Avenir Next LT Pro" w:hAnsi="Avenir Next LT Pro" w:cs="Leelawadee UI"/>
          <w:sz w:val="24"/>
          <w:szCs w:val="24"/>
        </w:rPr>
      </w:pPr>
    </w:p>
    <w:p w14:paraId="4D880A5A" w14:textId="77777777" w:rsidR="00385AF4" w:rsidRDefault="00385AF4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</w:p>
    <w:p w14:paraId="0C3C9D17" w14:textId="0C3AF9A6" w:rsidR="00192883" w:rsidRDefault="006D1D84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  <w:r w:rsidRPr="00385AF4"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  <w:t>Consider using these images to accompany your article:</w:t>
      </w:r>
    </w:p>
    <w:p w14:paraId="0BF1DBA7" w14:textId="77777777" w:rsidR="0014718B" w:rsidRDefault="0014718B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hAnsi="Avenir Next LT Pro" w:cs="Leelawadee UI"/>
          <w:i/>
          <w:iCs/>
          <w:color w:val="44546A" w:themeColor="text2"/>
          <w:sz w:val="26"/>
          <w:szCs w:val="26"/>
        </w:rPr>
      </w:pPr>
    </w:p>
    <w:p w14:paraId="251DC99C" w14:textId="77777777" w:rsidR="00385AF4" w:rsidRPr="006D1D84" w:rsidRDefault="00385AF4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bCs/>
          <w:i/>
          <w:iCs/>
          <w:color w:val="000000"/>
        </w:rPr>
      </w:pPr>
    </w:p>
    <w:p w14:paraId="7F64F017" w14:textId="65859898" w:rsidR="006D1D84" w:rsidRDefault="006D1D84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bCs/>
          <w:color w:val="000000"/>
        </w:rPr>
      </w:pPr>
      <w:r>
        <w:rPr>
          <w:rFonts w:ascii="Avenir Next LT Pro" w:eastAsia="Times New Roman" w:hAnsi="Avenir Next LT Pro" w:cs="Leelawadee UI"/>
          <w:bCs/>
          <w:color w:val="000000"/>
        </w:rPr>
        <w:t xml:space="preserve">  </w:t>
      </w:r>
      <w:r w:rsidRPr="006D1D84">
        <w:rPr>
          <w:rFonts w:ascii="Avenir Next LT Pro" w:eastAsia="Times New Roman" w:hAnsi="Avenir Next LT Pro" w:cs="Leelawadee UI"/>
          <w:bCs/>
          <w:noProof/>
          <w:color w:val="000000"/>
        </w:rPr>
        <w:drawing>
          <wp:inline distT="0" distB="0" distL="0" distR="0" wp14:anchorId="5CD7F90D" wp14:editId="738D637C">
            <wp:extent cx="2871216" cy="2267524"/>
            <wp:effectExtent l="0" t="0" r="5715" b="0"/>
            <wp:docPr id="3" name="Picture 2" descr="Boost_ChildGrandparents">
              <a:extLst xmlns:a="http://schemas.openxmlformats.org/drawingml/2006/main">
                <a:ext uri="{FF2B5EF4-FFF2-40B4-BE49-F238E27FC236}">
                  <a16:creationId xmlns:a16="http://schemas.microsoft.com/office/drawing/2014/main" id="{F466833F-4E97-CFC7-A005-849815E44C2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ChildGrandparents">
                      <a:extLst>
                        <a:ext uri="{FF2B5EF4-FFF2-40B4-BE49-F238E27FC236}">
                          <a16:creationId xmlns:a16="http://schemas.microsoft.com/office/drawing/2014/main" id="{F466833F-4E97-CFC7-A005-849815E44C2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331" cy="227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venir Next LT Pro" w:eastAsia="Times New Roman" w:hAnsi="Avenir Next LT Pro" w:cs="Leelawadee UI"/>
          <w:bCs/>
          <w:color w:val="000000"/>
        </w:rPr>
        <w:t xml:space="preserve">                             </w:t>
      </w:r>
      <w:r w:rsidRPr="006D1D84">
        <w:rPr>
          <w:rFonts w:ascii="Avenir Next LT Pro" w:eastAsia="Times New Roman" w:hAnsi="Avenir Next LT Pro" w:cs="Leelawadee UI"/>
          <w:bCs/>
          <w:noProof/>
          <w:color w:val="000000"/>
        </w:rPr>
        <w:drawing>
          <wp:inline distT="0" distB="0" distL="0" distR="0" wp14:anchorId="188FBBBB" wp14:editId="33EF68CD">
            <wp:extent cx="1813063" cy="2326234"/>
            <wp:effectExtent l="0" t="0" r="0" b="0"/>
            <wp:docPr id="1698705362" name="Picture 2" descr="Boost_ElderVaccination">
              <a:extLst xmlns:a="http://schemas.openxmlformats.org/drawingml/2006/main">
                <a:ext uri="{FF2B5EF4-FFF2-40B4-BE49-F238E27FC236}">
                  <a16:creationId xmlns:a16="http://schemas.microsoft.com/office/drawing/2014/main" id="{557DA03A-A4E0-AB32-E8BA-F17F118CE37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ElderVaccination">
                      <a:extLst>
                        <a:ext uri="{FF2B5EF4-FFF2-40B4-BE49-F238E27FC236}">
                          <a16:creationId xmlns:a16="http://schemas.microsoft.com/office/drawing/2014/main" id="{557DA03A-A4E0-AB32-E8BA-F17F118CE37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121" cy="233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866E" w14:textId="77777777" w:rsidR="00385AF4" w:rsidRDefault="00385AF4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bCs/>
          <w:color w:val="000000"/>
        </w:rPr>
      </w:pPr>
    </w:p>
    <w:p w14:paraId="51DD1C60" w14:textId="499E1265" w:rsidR="00385AF4" w:rsidRPr="00192883" w:rsidRDefault="00385AF4" w:rsidP="00BC5E8C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76" w:lineRule="auto"/>
        <w:rPr>
          <w:rFonts w:ascii="Avenir Next LT Pro" w:eastAsia="Times New Roman" w:hAnsi="Avenir Next LT Pro" w:cs="Leelawadee UI"/>
          <w:bCs/>
          <w:color w:val="000000"/>
        </w:rPr>
      </w:pPr>
      <w:r w:rsidRPr="00385AF4">
        <w:rPr>
          <w:rFonts w:ascii="Avenir Next LT Pro" w:eastAsia="Times New Roman" w:hAnsi="Avenir Next LT Pro" w:cs="Leelawadee UI"/>
          <w:bCs/>
          <w:noProof/>
          <w:color w:val="000000"/>
        </w:rPr>
        <w:drawing>
          <wp:inline distT="0" distB="0" distL="0" distR="0" wp14:anchorId="24DBBD5C" wp14:editId="6C026BD3">
            <wp:extent cx="2891292" cy="2457907"/>
            <wp:effectExtent l="0" t="0" r="4445" b="0"/>
            <wp:docPr id="342024644" name="Picture 2" descr="Boost_GroupMixedAge">
              <a:extLst xmlns:a="http://schemas.openxmlformats.org/drawingml/2006/main">
                <a:ext uri="{FF2B5EF4-FFF2-40B4-BE49-F238E27FC236}">
                  <a16:creationId xmlns:a16="http://schemas.microsoft.com/office/drawing/2014/main" id="{6C320740-74E2-31F4-E875-EA18B186CB1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GroupMixedAge">
                      <a:extLst>
                        <a:ext uri="{FF2B5EF4-FFF2-40B4-BE49-F238E27FC236}">
                          <a16:creationId xmlns:a16="http://schemas.microsoft.com/office/drawing/2014/main" id="{6C320740-74E2-31F4-E875-EA18B186CB1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292" cy="245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5AF4">
        <w:rPr>
          <w:noProof/>
        </w:rPr>
        <w:t xml:space="preserve"> </w:t>
      </w:r>
      <w:r>
        <w:rPr>
          <w:rFonts w:ascii="Avenir Next LT Pro" w:eastAsia="Times New Roman" w:hAnsi="Avenir Next LT Pro" w:cs="Leelawadee UI"/>
          <w:bCs/>
          <w:color w:val="000000"/>
        </w:rPr>
        <w:t xml:space="preserve">                      </w:t>
      </w:r>
      <w:r w:rsidRPr="00385AF4">
        <w:rPr>
          <w:rFonts w:ascii="Avenir Next LT Pro" w:eastAsia="Times New Roman" w:hAnsi="Avenir Next LT Pro" w:cs="Leelawadee UI"/>
          <w:bCs/>
          <w:noProof/>
          <w:color w:val="000000"/>
        </w:rPr>
        <w:drawing>
          <wp:inline distT="0" distB="0" distL="0" distR="0" wp14:anchorId="6C7C5A98" wp14:editId="79AC7359">
            <wp:extent cx="2238451" cy="2238451"/>
            <wp:effectExtent l="0" t="0" r="9525" b="9525"/>
            <wp:docPr id="2079705436" name="Picture 2" descr="Boost_ElderVaccinationFramed">
              <a:extLst xmlns:a="http://schemas.openxmlformats.org/drawingml/2006/main">
                <a:ext uri="{FF2B5EF4-FFF2-40B4-BE49-F238E27FC236}">
                  <a16:creationId xmlns:a16="http://schemas.microsoft.com/office/drawing/2014/main" id="{83D1042B-16F3-78D4-6027-5711AF3C4B3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Boost_ElderVaccinationFramed">
                      <a:extLst>
                        <a:ext uri="{FF2B5EF4-FFF2-40B4-BE49-F238E27FC236}">
                          <a16:creationId xmlns:a16="http://schemas.microsoft.com/office/drawing/2014/main" id="{83D1042B-16F3-78D4-6027-5711AF3C4B3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57" cy="224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ED113" w14:textId="1671A9E0" w:rsidR="004838D0" w:rsidRPr="00385AF4" w:rsidRDefault="004838D0" w:rsidP="00385AF4">
      <w:pPr>
        <w:rPr>
          <w:rFonts w:ascii="Avenir Next LT Pro" w:hAnsi="Avenir Next LT Pro" w:cs="Leelawadee UI"/>
          <w:b/>
          <w:bCs/>
          <w:sz w:val="32"/>
          <w:szCs w:val="32"/>
        </w:rPr>
      </w:pPr>
    </w:p>
    <w:sectPr w:rsidR="004838D0" w:rsidRPr="00385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532"/>
    <w:multiLevelType w:val="hybridMultilevel"/>
    <w:tmpl w:val="C3E2486E"/>
    <w:lvl w:ilvl="0" w:tplc="CE2ACAD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85FBA"/>
    <w:multiLevelType w:val="hybridMultilevel"/>
    <w:tmpl w:val="577E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17086"/>
    <w:multiLevelType w:val="hybridMultilevel"/>
    <w:tmpl w:val="6E7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B28"/>
    <w:multiLevelType w:val="hybridMultilevel"/>
    <w:tmpl w:val="19A6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0CE9"/>
    <w:multiLevelType w:val="hybridMultilevel"/>
    <w:tmpl w:val="CF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3297">
    <w:abstractNumId w:val="1"/>
  </w:num>
  <w:num w:numId="2" w16cid:durableId="1393311940">
    <w:abstractNumId w:val="4"/>
  </w:num>
  <w:num w:numId="3" w16cid:durableId="1397047051">
    <w:abstractNumId w:val="2"/>
  </w:num>
  <w:num w:numId="4" w16cid:durableId="215550971">
    <w:abstractNumId w:val="3"/>
  </w:num>
  <w:num w:numId="5" w16cid:durableId="165360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0"/>
    <w:rsid w:val="00016A35"/>
    <w:rsid w:val="00051C7E"/>
    <w:rsid w:val="00067D63"/>
    <w:rsid w:val="00071037"/>
    <w:rsid w:val="000E1670"/>
    <w:rsid w:val="00116B7D"/>
    <w:rsid w:val="001354E8"/>
    <w:rsid w:val="00144A97"/>
    <w:rsid w:val="0014718B"/>
    <w:rsid w:val="00163C77"/>
    <w:rsid w:val="001923DB"/>
    <w:rsid w:val="00192883"/>
    <w:rsid w:val="001B1A09"/>
    <w:rsid w:val="001D0CCE"/>
    <w:rsid w:val="0023315C"/>
    <w:rsid w:val="00241445"/>
    <w:rsid w:val="002479E8"/>
    <w:rsid w:val="002B4D54"/>
    <w:rsid w:val="002C4F56"/>
    <w:rsid w:val="002E0837"/>
    <w:rsid w:val="002E34F2"/>
    <w:rsid w:val="00305B00"/>
    <w:rsid w:val="00321E63"/>
    <w:rsid w:val="0035266D"/>
    <w:rsid w:val="00360AEE"/>
    <w:rsid w:val="00362932"/>
    <w:rsid w:val="003653EF"/>
    <w:rsid w:val="0036652A"/>
    <w:rsid w:val="003844D5"/>
    <w:rsid w:val="00385AF4"/>
    <w:rsid w:val="003A40EE"/>
    <w:rsid w:val="003A7E91"/>
    <w:rsid w:val="003F0625"/>
    <w:rsid w:val="00413F56"/>
    <w:rsid w:val="004838D0"/>
    <w:rsid w:val="004A55CA"/>
    <w:rsid w:val="004A7BB5"/>
    <w:rsid w:val="004C01C7"/>
    <w:rsid w:val="00502491"/>
    <w:rsid w:val="00515D58"/>
    <w:rsid w:val="00540F7B"/>
    <w:rsid w:val="0054306D"/>
    <w:rsid w:val="0054575C"/>
    <w:rsid w:val="005467D6"/>
    <w:rsid w:val="00582E5B"/>
    <w:rsid w:val="005D7623"/>
    <w:rsid w:val="005E0876"/>
    <w:rsid w:val="005F51E3"/>
    <w:rsid w:val="006021EF"/>
    <w:rsid w:val="00602361"/>
    <w:rsid w:val="00622C16"/>
    <w:rsid w:val="006321B5"/>
    <w:rsid w:val="00662553"/>
    <w:rsid w:val="006D1D84"/>
    <w:rsid w:val="006D50E6"/>
    <w:rsid w:val="007148E4"/>
    <w:rsid w:val="007234AD"/>
    <w:rsid w:val="00726130"/>
    <w:rsid w:val="0074440C"/>
    <w:rsid w:val="007710EA"/>
    <w:rsid w:val="007D0C96"/>
    <w:rsid w:val="007D6A26"/>
    <w:rsid w:val="007D6B52"/>
    <w:rsid w:val="007F65F5"/>
    <w:rsid w:val="0083630F"/>
    <w:rsid w:val="00840B9E"/>
    <w:rsid w:val="00881301"/>
    <w:rsid w:val="00893B97"/>
    <w:rsid w:val="008D32FC"/>
    <w:rsid w:val="008D4881"/>
    <w:rsid w:val="00900DDF"/>
    <w:rsid w:val="009029D7"/>
    <w:rsid w:val="00904996"/>
    <w:rsid w:val="00955A32"/>
    <w:rsid w:val="009659C4"/>
    <w:rsid w:val="009C3C8C"/>
    <w:rsid w:val="009C5427"/>
    <w:rsid w:val="009C6397"/>
    <w:rsid w:val="009F2F07"/>
    <w:rsid w:val="00A8547F"/>
    <w:rsid w:val="00A95337"/>
    <w:rsid w:val="00AC6FE9"/>
    <w:rsid w:val="00AE2C2F"/>
    <w:rsid w:val="00AE48D2"/>
    <w:rsid w:val="00B00E23"/>
    <w:rsid w:val="00B10079"/>
    <w:rsid w:val="00B13052"/>
    <w:rsid w:val="00B7041E"/>
    <w:rsid w:val="00BC5E8C"/>
    <w:rsid w:val="00BD5AA0"/>
    <w:rsid w:val="00BE65F3"/>
    <w:rsid w:val="00C058E5"/>
    <w:rsid w:val="00C13353"/>
    <w:rsid w:val="00C33296"/>
    <w:rsid w:val="00C43119"/>
    <w:rsid w:val="00C50370"/>
    <w:rsid w:val="00C64723"/>
    <w:rsid w:val="00C65873"/>
    <w:rsid w:val="00C67E45"/>
    <w:rsid w:val="00C7193C"/>
    <w:rsid w:val="00CA08E2"/>
    <w:rsid w:val="00CA1BFF"/>
    <w:rsid w:val="00CC6A81"/>
    <w:rsid w:val="00CF2FAC"/>
    <w:rsid w:val="00CF51E1"/>
    <w:rsid w:val="00D011D2"/>
    <w:rsid w:val="00D45B12"/>
    <w:rsid w:val="00D55F5A"/>
    <w:rsid w:val="00D8495B"/>
    <w:rsid w:val="00DB01D0"/>
    <w:rsid w:val="00E15C81"/>
    <w:rsid w:val="00E56C63"/>
    <w:rsid w:val="00E71A89"/>
    <w:rsid w:val="00E92585"/>
    <w:rsid w:val="00EC2375"/>
    <w:rsid w:val="00ED0014"/>
    <w:rsid w:val="00EE1975"/>
    <w:rsid w:val="00EF5B42"/>
    <w:rsid w:val="00F12C09"/>
    <w:rsid w:val="00F13D08"/>
    <w:rsid w:val="00F3058A"/>
    <w:rsid w:val="00F32C40"/>
    <w:rsid w:val="00F50A68"/>
    <w:rsid w:val="00F96A5D"/>
    <w:rsid w:val="00F97A58"/>
    <w:rsid w:val="00FB75E9"/>
    <w:rsid w:val="00FC31ED"/>
    <w:rsid w:val="00FD2FB2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4CADA"/>
  <w15:chartTrackingRefBased/>
  <w15:docId w15:val="{0D293326-6825-4BC5-9DC3-779E47C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C4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3058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3058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10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D6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C77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A8547F"/>
  </w:style>
  <w:style w:type="character" w:customStyle="1" w:styleId="cf01">
    <w:name w:val="cf01"/>
    <w:basedOn w:val="DefaultParagraphFont"/>
    <w:rsid w:val="00C50370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6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D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ndianCountryECHO.org/VacciNativ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Tyanne Conner</dc:creator>
  <cp:keywords/>
  <dc:description/>
  <cp:lastModifiedBy>Wendee Gardner</cp:lastModifiedBy>
  <cp:revision>2</cp:revision>
  <dcterms:created xsi:type="dcterms:W3CDTF">2025-06-26T18:43:00Z</dcterms:created>
  <dcterms:modified xsi:type="dcterms:W3CDTF">2025-06-26T18:43:00Z</dcterms:modified>
</cp:coreProperties>
</file>